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5DC" w:rsidRPr="00800269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0269">
        <w:rPr>
          <w:rFonts w:ascii="Times New Roman" w:hAnsi="Times New Roman" w:cs="Times New Roman"/>
          <w:sz w:val="24"/>
          <w:szCs w:val="24"/>
        </w:rPr>
        <w:t>МИНИСТ</w:t>
      </w:r>
      <w:r>
        <w:rPr>
          <w:rFonts w:ascii="Times New Roman" w:hAnsi="Times New Roman" w:cs="Times New Roman"/>
          <w:sz w:val="24"/>
          <w:szCs w:val="24"/>
        </w:rPr>
        <w:t>ЕРСТВО ОБРАЗОВАНИЯ,  НАУКИ И МОЛ</w:t>
      </w:r>
      <w:r w:rsidRPr="00800269">
        <w:rPr>
          <w:rFonts w:ascii="Times New Roman" w:hAnsi="Times New Roman" w:cs="Times New Roman"/>
          <w:sz w:val="24"/>
          <w:szCs w:val="24"/>
        </w:rPr>
        <w:t>ОДЁЖНОЙ ПОЛИТИКИ</w:t>
      </w:r>
    </w:p>
    <w:p w:rsidR="00E105DC" w:rsidRPr="00E85A6C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0269">
        <w:rPr>
          <w:rFonts w:ascii="Times New Roman" w:hAnsi="Times New Roman" w:cs="Times New Roman"/>
          <w:sz w:val="24"/>
          <w:szCs w:val="24"/>
        </w:rPr>
        <w:t>ЗАБАЙКАЛЬСКОГО КРАЯ</w:t>
      </w:r>
    </w:p>
    <w:p w:rsidR="00E105DC" w:rsidRPr="00E85A6C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05DC" w:rsidRPr="00B76C81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0269">
        <w:rPr>
          <w:rFonts w:ascii="Times New Roman" w:hAnsi="Times New Roman" w:cs="Times New Roman"/>
          <w:sz w:val="24"/>
          <w:szCs w:val="24"/>
        </w:rPr>
        <w:t xml:space="preserve">Государственное </w:t>
      </w:r>
      <w:r w:rsidRPr="00F61B8A">
        <w:rPr>
          <w:rFonts w:ascii="Times New Roman" w:hAnsi="Times New Roman" w:cs="Times New Roman"/>
          <w:sz w:val="24"/>
          <w:szCs w:val="24"/>
        </w:rPr>
        <w:t xml:space="preserve">профессиональное </w:t>
      </w:r>
      <w:r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E105DC" w:rsidRPr="00B76C81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05DC" w:rsidRPr="00800269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0269">
        <w:rPr>
          <w:rFonts w:ascii="Times New Roman" w:hAnsi="Times New Roman" w:cs="Times New Roman"/>
          <w:sz w:val="24"/>
          <w:szCs w:val="24"/>
        </w:rPr>
        <w:t>«Забайкальский государственный колледж»</w:t>
      </w:r>
    </w:p>
    <w:p w:rsidR="00E105DC" w:rsidRPr="00800269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05DC" w:rsidRDefault="00E105DC" w:rsidP="006247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E105DC" w:rsidRDefault="00E105DC" w:rsidP="00624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УР</w:t>
      </w:r>
    </w:p>
    <w:p w:rsidR="00E105DC" w:rsidRDefault="00E105DC" w:rsidP="00624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И. М.</w:t>
      </w:r>
      <w:r w:rsidRPr="005927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Ястребова</w:t>
      </w:r>
    </w:p>
    <w:p w:rsidR="00E105DC" w:rsidRPr="00AE712F" w:rsidRDefault="00E105DC" w:rsidP="00624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«____»_______________201</w:t>
      </w:r>
      <w:r w:rsidRPr="0012117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E105DC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5DC" w:rsidRPr="005B74A3" w:rsidRDefault="00E105DC" w:rsidP="00E85A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B74A3">
        <w:rPr>
          <w:rFonts w:ascii="Times New Roman" w:hAnsi="Times New Roman" w:cs="Times New Roman"/>
          <w:b/>
          <w:bCs/>
          <w:sz w:val="36"/>
          <w:szCs w:val="36"/>
        </w:rPr>
        <w:t>ПРОГРАММА УЧЕБНОЙ ДИСЦИПЛИНЫ</w:t>
      </w:r>
    </w:p>
    <w:p w:rsidR="00E105DC" w:rsidRDefault="00E105DC" w:rsidP="00E85A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5B74A3">
        <w:rPr>
          <w:rFonts w:ascii="Times New Roman" w:hAnsi="Times New Roman" w:cs="Times New Roman"/>
          <w:b/>
          <w:bCs/>
          <w:sz w:val="36"/>
          <w:szCs w:val="36"/>
          <w:u w:val="single"/>
        </w:rPr>
        <w:t>ЭКОЛОГИЯ</w:t>
      </w:r>
    </w:p>
    <w:p w:rsidR="00E105DC" w:rsidRPr="00E85A6C" w:rsidRDefault="00E105DC" w:rsidP="00E85A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</w:p>
    <w:p w:rsidR="00E105DC" w:rsidRPr="00131060" w:rsidRDefault="00E105DC" w:rsidP="00E85A6C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Для специальности:  19.02.10  «Технология продукции общественного питания»</w:t>
      </w:r>
    </w:p>
    <w:p w:rsidR="00E105DC" w:rsidRPr="005B74A3" w:rsidRDefault="00E105DC" w:rsidP="005B74A3">
      <w:pPr>
        <w:tabs>
          <w:tab w:val="left" w:pos="32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E105DC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E105DC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E105DC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E105DC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E105DC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E105DC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E105DC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E105DC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E105DC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E105DC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E105DC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E105DC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E105DC" w:rsidRDefault="00E105DC" w:rsidP="006247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E105DC" w:rsidRDefault="00E105DC" w:rsidP="001457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E105DC" w:rsidRPr="00AB466F" w:rsidRDefault="00E105DC" w:rsidP="001457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 2019</w:t>
      </w:r>
    </w:p>
    <w:p w:rsidR="00E105DC" w:rsidRDefault="00E105DC" w:rsidP="006247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2</w:t>
      </w:r>
    </w:p>
    <w:p w:rsidR="00E105DC" w:rsidRPr="00D26AEE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учебной дисциплины разработана на основе Федерального</w:t>
      </w:r>
      <w:r w:rsidRPr="00B76C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(далее ФГОС) по специальностям среднего профессионального образования (далее СПО)</w:t>
      </w:r>
      <w:r w:rsidRPr="00E85A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5DC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19.02.10  «Технология продукции общественного питания»</w:t>
      </w:r>
      <w:r w:rsidRPr="00E85A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основе ФГОС среднего общего образования и примерной программы учебной дисциплины «Экология» рекомендованной Федеральным государственным учреждением «Федеральный институт развития образования» ( ФГАУ «ФИРО»)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 Протокол № 3 от 21 июля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 w:cs="Times New Roman"/>
            <w:sz w:val="28"/>
            <w:szCs w:val="28"/>
          </w:rPr>
          <w:t>201</w:t>
        </w:r>
        <w:r w:rsidRPr="000A74DE">
          <w:rPr>
            <w:rFonts w:ascii="Times New Roman" w:hAnsi="Times New Roman" w:cs="Times New Roman"/>
            <w:sz w:val="28"/>
            <w:szCs w:val="28"/>
          </w:rPr>
          <w:t>6</w:t>
        </w:r>
        <w:r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>
        <w:rPr>
          <w:rFonts w:ascii="Times New Roman" w:hAnsi="Times New Roman" w:cs="Times New Roman"/>
          <w:sz w:val="28"/>
          <w:szCs w:val="28"/>
        </w:rPr>
        <w:t>.).</w:t>
      </w:r>
    </w:p>
    <w:p w:rsidR="00E105DC" w:rsidRDefault="00E105DC" w:rsidP="00E85A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Pr="009E743C" w:rsidRDefault="00E105DC" w:rsidP="00E85A6C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C826C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826C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105DC" w:rsidRPr="00E85A6C" w:rsidRDefault="00E105DC" w:rsidP="00E85A6C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разработчик – ГПОУ  «Забайкальский государственный колледж»</w:t>
      </w:r>
    </w:p>
    <w:p w:rsidR="00E105DC" w:rsidRDefault="00E105DC" w:rsidP="006247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 :   Бурч  Марина Валерьевна, преподаватель </w:t>
      </w:r>
    </w:p>
    <w:p w:rsidR="00E105DC" w:rsidRDefault="00E105DC" w:rsidP="006247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Pr="00131060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1060">
        <w:rPr>
          <w:rFonts w:ascii="Times New Roman" w:hAnsi="Times New Roman" w:cs="Times New Roman"/>
          <w:sz w:val="28"/>
          <w:szCs w:val="28"/>
        </w:rPr>
        <w:t>Рассмотрено на заседании ПЦК ООД</w:t>
      </w:r>
    </w:p>
    <w:p w:rsidR="00E105DC" w:rsidRPr="00131060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1060">
        <w:rPr>
          <w:rFonts w:ascii="Times New Roman" w:hAnsi="Times New Roman" w:cs="Times New Roman"/>
          <w:sz w:val="28"/>
          <w:szCs w:val="28"/>
        </w:rPr>
        <w:t>Прото</w:t>
      </w:r>
      <w:r>
        <w:rPr>
          <w:rFonts w:ascii="Times New Roman" w:hAnsi="Times New Roman" w:cs="Times New Roman"/>
          <w:sz w:val="28"/>
          <w:szCs w:val="28"/>
        </w:rPr>
        <w:t>кол № _____от «____»________2016</w:t>
      </w:r>
      <w:r w:rsidRPr="00131060">
        <w:rPr>
          <w:rFonts w:ascii="Times New Roman" w:hAnsi="Times New Roman" w:cs="Times New Roman"/>
          <w:sz w:val="28"/>
          <w:szCs w:val="28"/>
        </w:rPr>
        <w:t>г</w:t>
      </w:r>
    </w:p>
    <w:p w:rsidR="00E105DC" w:rsidRPr="00131060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1060">
        <w:rPr>
          <w:rFonts w:ascii="Times New Roman" w:hAnsi="Times New Roman" w:cs="Times New Roman"/>
          <w:sz w:val="28"/>
          <w:szCs w:val="28"/>
        </w:rPr>
        <w:t xml:space="preserve">Председатель ПЦК Пушкарёва Т. В </w:t>
      </w: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tabs>
          <w:tab w:val="left" w:pos="36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tabs>
          <w:tab w:val="left" w:pos="36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tabs>
          <w:tab w:val="left" w:pos="36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tabs>
          <w:tab w:val="left" w:pos="36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Pr="00A253C5" w:rsidRDefault="00E105DC" w:rsidP="006247E0">
      <w:pPr>
        <w:tabs>
          <w:tab w:val="left" w:pos="369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</w:p>
    <w:p w:rsidR="00E105DC" w:rsidRDefault="00E105DC" w:rsidP="00E85A6C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253C5">
        <w:rPr>
          <w:rFonts w:ascii="Times New Roman" w:hAnsi="Times New Roman" w:cs="Times New Roman"/>
          <w:b/>
          <w:bCs/>
          <w:sz w:val="32"/>
          <w:szCs w:val="32"/>
        </w:rPr>
        <w:t>СОДЕРЖАНИЕ</w:t>
      </w:r>
    </w:p>
    <w:p w:rsidR="00E105DC" w:rsidRDefault="00E105DC" w:rsidP="00E85A6C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105DC" w:rsidRDefault="00E105DC" w:rsidP="006247E0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Паспорт программы учебной дисциплины                                                4</w:t>
      </w:r>
    </w:p>
    <w:p w:rsidR="00E105DC" w:rsidRDefault="00E105DC" w:rsidP="006247E0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Структура и содержание учебной дисциплины                                         6</w:t>
      </w:r>
    </w:p>
    <w:p w:rsidR="00E105DC" w:rsidRDefault="00E105DC" w:rsidP="006247E0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Условия реализации программы учебной дисциплины                           12</w:t>
      </w:r>
    </w:p>
    <w:p w:rsidR="00E105DC" w:rsidRDefault="00E105DC" w:rsidP="006247E0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Контроль и оценка результатов освоения учебной дисциплины            13</w:t>
      </w:r>
    </w:p>
    <w:p w:rsidR="00E105DC" w:rsidRPr="00A253C5" w:rsidRDefault="00E105DC" w:rsidP="006247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105DC" w:rsidRPr="00A253C5" w:rsidRDefault="00E105DC" w:rsidP="006247E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05DC" w:rsidRDefault="00E105DC" w:rsidP="006247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spacing w:after="0"/>
        <w:rPr>
          <w:rFonts w:ascii="Times New Roman" w:hAnsi="Times New Roman" w:cs="Times New Roman"/>
        </w:rPr>
      </w:pPr>
    </w:p>
    <w:p w:rsidR="00E105DC" w:rsidRDefault="00E105DC" w:rsidP="006247E0">
      <w:pPr>
        <w:spacing w:after="0"/>
        <w:jc w:val="right"/>
        <w:rPr>
          <w:rFonts w:ascii="Times New Roman" w:hAnsi="Times New Roman" w:cs="Times New Roman"/>
        </w:rPr>
      </w:pPr>
    </w:p>
    <w:p w:rsidR="00E105DC" w:rsidRDefault="00E105DC" w:rsidP="006247E0">
      <w:pPr>
        <w:spacing w:after="0"/>
        <w:jc w:val="right"/>
        <w:rPr>
          <w:rFonts w:ascii="Times New Roman" w:hAnsi="Times New Roman" w:cs="Times New Roman"/>
        </w:rPr>
      </w:pPr>
    </w:p>
    <w:p w:rsidR="00E105DC" w:rsidRDefault="00E105DC" w:rsidP="006247E0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</w:p>
    <w:p w:rsidR="00E105DC" w:rsidRDefault="00E105DC" w:rsidP="00E85A6C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1 ПАСПОРТ ПРОГРАММЫ УЧЕБНОЙ ДИСЦИПЛИНЫ</w:t>
      </w:r>
    </w:p>
    <w:p w:rsidR="00E105DC" w:rsidRDefault="00E105DC" w:rsidP="0014578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145787">
        <w:rPr>
          <w:rFonts w:ascii="Times New Roman" w:hAnsi="Times New Roman" w:cs="Times New Roman"/>
          <w:b/>
          <w:bCs/>
          <w:sz w:val="32"/>
          <w:szCs w:val="32"/>
          <w:u w:val="single"/>
        </w:rPr>
        <w:t>ЭКОЛОГИЯ</w:t>
      </w:r>
    </w:p>
    <w:p w:rsidR="00E105DC" w:rsidRPr="00145787" w:rsidRDefault="00E105DC" w:rsidP="0014578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E105DC" w:rsidRPr="00E85A6C" w:rsidRDefault="00E105DC" w:rsidP="00E85A6C">
      <w:pPr>
        <w:pStyle w:val="ListParagraph"/>
        <w:numPr>
          <w:ilvl w:val="1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5A6C">
        <w:rPr>
          <w:rFonts w:ascii="Times New Roman" w:hAnsi="Times New Roman" w:cs="Times New Roman"/>
          <w:b/>
          <w:bCs/>
          <w:sz w:val="28"/>
          <w:szCs w:val="28"/>
        </w:rPr>
        <w:t>Область применения программы</w:t>
      </w:r>
    </w:p>
    <w:p w:rsidR="00E105DC" w:rsidRDefault="00E105DC" w:rsidP="00E85A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основной профессиональной образовательной программ в соответствии с ФГОС по специальностям СПО</w:t>
      </w:r>
      <w:r w:rsidRPr="00C826C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826C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105DC" w:rsidRPr="00131060" w:rsidRDefault="00E105DC" w:rsidP="00E85A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02. 10  «Технология продукции общественного питания»</w:t>
      </w:r>
    </w:p>
    <w:p w:rsidR="00E105DC" w:rsidRPr="006247E0" w:rsidRDefault="00E105DC" w:rsidP="00E85A6C">
      <w:pPr>
        <w:tabs>
          <w:tab w:val="left" w:pos="17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pStyle w:val="ListParagraph"/>
        <w:numPr>
          <w:ilvl w:val="1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5A6C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E105DC" w:rsidRPr="009A651D" w:rsidRDefault="00E105DC" w:rsidP="00E85A6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85A6C">
        <w:rPr>
          <w:rFonts w:ascii="Times New Roman" w:hAnsi="Times New Roman" w:cs="Times New Roman"/>
          <w:sz w:val="28"/>
          <w:szCs w:val="28"/>
        </w:rPr>
        <w:t>Дисциплина относится к общеобразовательному циклу</w:t>
      </w:r>
      <w:r w:rsidRPr="00E85A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85A6C">
        <w:rPr>
          <w:rFonts w:ascii="Times New Roman" w:hAnsi="Times New Roman" w:cs="Times New Roman"/>
          <w:sz w:val="28"/>
          <w:szCs w:val="28"/>
        </w:rPr>
        <w:t>ПП</w:t>
      </w:r>
      <w:r>
        <w:rPr>
          <w:rFonts w:ascii="Times New Roman" w:hAnsi="Times New Roman" w:cs="Times New Roman"/>
          <w:sz w:val="28"/>
          <w:szCs w:val="28"/>
        </w:rPr>
        <w:t>ССЗ</w:t>
      </w:r>
    </w:p>
    <w:p w:rsidR="00E105DC" w:rsidRPr="00E85A6C" w:rsidRDefault="00E105DC" w:rsidP="00E85A6C">
      <w:pPr>
        <w:pStyle w:val="ListParagraph"/>
        <w:spacing w:after="0"/>
        <w:ind w:left="480"/>
        <w:jc w:val="center"/>
        <w:rPr>
          <w:rFonts w:ascii="Times New Roman" w:hAnsi="Times New Roman" w:cs="Times New Roman"/>
          <w:sz w:val="28"/>
          <w:szCs w:val="28"/>
        </w:rPr>
      </w:pPr>
    </w:p>
    <w:p w:rsidR="00E105DC" w:rsidRPr="00E85A6C" w:rsidRDefault="00E105DC" w:rsidP="00E85A6C">
      <w:pPr>
        <w:pStyle w:val="ListParagraph"/>
        <w:numPr>
          <w:ilvl w:val="1"/>
          <w:numId w:val="1"/>
        </w:numPr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5A6C">
        <w:rPr>
          <w:rFonts w:ascii="Times New Roman" w:hAnsi="Times New Roman" w:cs="Times New Roman"/>
          <w:b/>
          <w:bCs/>
          <w:sz w:val="28"/>
          <w:szCs w:val="28"/>
        </w:rPr>
        <w:t>Цели и задачи дисциплины – требования к результатам освоения дисциплины</w:t>
      </w:r>
    </w:p>
    <w:p w:rsidR="00E105DC" w:rsidRPr="006247E0" w:rsidRDefault="00E105DC" w:rsidP="00E85A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7E0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«Экология»  обеспечивает достижение  обучающимися  следующих результатов:</w:t>
      </w:r>
    </w:p>
    <w:p w:rsidR="00E105DC" w:rsidRPr="00131060" w:rsidRDefault="00E105DC" w:rsidP="00E85A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1060">
        <w:rPr>
          <w:rFonts w:ascii="Times New Roman" w:hAnsi="Times New Roman" w:cs="Times New Roman"/>
          <w:b/>
          <w:bCs/>
          <w:sz w:val="28"/>
          <w:szCs w:val="28"/>
        </w:rPr>
        <w:t>личностных: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7E0">
        <w:rPr>
          <w:rFonts w:ascii="Times New Roman" w:hAnsi="Times New Roman" w:cs="Times New Roman"/>
          <w:sz w:val="28"/>
          <w:szCs w:val="28"/>
        </w:rPr>
        <w:t>- устойчивый интерес к истории и достижениям в области экологии;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47E0">
        <w:rPr>
          <w:rFonts w:ascii="Times New Roman" w:hAnsi="Times New Roman" w:cs="Times New Roman"/>
          <w:sz w:val="28"/>
          <w:szCs w:val="28"/>
        </w:rPr>
        <w:t>готовность  к  продолжению  образования,  повышению  квалификации  в  избранной  профессиональной  деятельности,  используя  полученные  экологические знания;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47E0">
        <w:rPr>
          <w:rFonts w:ascii="Times New Roman" w:hAnsi="Times New Roman" w:cs="Times New Roman"/>
          <w:sz w:val="28"/>
          <w:szCs w:val="28"/>
        </w:rPr>
        <w:t>объективное  осознание  значимости  компетенций  в  области  экологии  для  человека и общества;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47E0">
        <w:rPr>
          <w:rFonts w:ascii="Times New Roman" w:hAnsi="Times New Roman" w:cs="Times New Roman"/>
          <w:sz w:val="28"/>
          <w:szCs w:val="28"/>
        </w:rPr>
        <w:t>умения проанализировать техногенные последствия для окружающей среды,  бытовой и производственной деятельности человека;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47E0">
        <w:rPr>
          <w:rFonts w:ascii="Times New Roman" w:hAnsi="Times New Roman" w:cs="Times New Roman"/>
          <w:sz w:val="28"/>
          <w:szCs w:val="28"/>
        </w:rPr>
        <w:t>готовность самостоятельно добывать новые для себя сведения экологической  направленности, используя для этого доступные источники информации;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47E0">
        <w:rPr>
          <w:rFonts w:ascii="Times New Roman" w:hAnsi="Times New Roman" w:cs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47E0">
        <w:rPr>
          <w:rFonts w:ascii="Times New Roman" w:hAnsi="Times New Roman" w:cs="Times New Roman"/>
          <w:sz w:val="28"/>
          <w:szCs w:val="28"/>
        </w:rPr>
        <w:t>умение выстраивать конструктивные взаимоотношения в команде по решению общих задач в области экологии;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47E0">
        <w:rPr>
          <w:rFonts w:ascii="Times New Roman" w:hAnsi="Times New Roman" w:cs="Times New Roman"/>
          <w:b/>
          <w:bCs/>
          <w:sz w:val="28"/>
          <w:szCs w:val="28"/>
        </w:rPr>
        <w:t>метапредметных  :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47E0">
        <w:rPr>
          <w:rFonts w:ascii="Times New Roman" w:hAnsi="Times New Roman" w:cs="Times New Roman"/>
          <w:sz w:val="28"/>
          <w:szCs w:val="28"/>
        </w:rPr>
        <w:t>овладение умениями и навыками различных видов познавательной деятельности для изучения разных сторон окружающей среды;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47E0">
        <w:rPr>
          <w:rFonts w:ascii="Times New Roman" w:hAnsi="Times New Roman" w:cs="Times New Roman"/>
          <w:sz w:val="28"/>
          <w:szCs w:val="28"/>
        </w:rPr>
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47E0">
        <w:rPr>
          <w:rFonts w:ascii="Times New Roman" w:hAnsi="Times New Roman" w:cs="Times New Roman"/>
          <w:sz w:val="28"/>
          <w:szCs w:val="28"/>
        </w:rPr>
        <w:t>умение  определять  цели  и  задачи  деятельности,  выбирать  средства  их  достижения на практике;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47E0">
        <w:rPr>
          <w:rFonts w:ascii="Times New Roman" w:hAnsi="Times New Roman" w:cs="Times New Roman"/>
          <w:sz w:val="28"/>
          <w:szCs w:val="28"/>
        </w:rPr>
        <w:t>умение  использовать  различные  источники  для  получения  сведений  экологической  направленности  и  оценивать  ее  достоверность  для  достижения  поставленных целей и задач;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47E0">
        <w:rPr>
          <w:rFonts w:ascii="Times New Roman" w:hAnsi="Times New Roman" w:cs="Times New Roman"/>
          <w:b/>
          <w:bCs/>
          <w:sz w:val="28"/>
          <w:szCs w:val="28"/>
        </w:rPr>
        <w:t>предметных: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47E0">
        <w:rPr>
          <w:rFonts w:ascii="Times New Roman" w:hAnsi="Times New Roman" w:cs="Times New Roman"/>
          <w:sz w:val="28"/>
          <w:szCs w:val="28"/>
        </w:rPr>
        <w:t>сформированность  представлений  об  экологической  культуре  как  условии   достижения устойчивого (сбалансированного) развития общества и природы,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7E0">
        <w:rPr>
          <w:rFonts w:ascii="Times New Roman" w:hAnsi="Times New Roman" w:cs="Times New Roman"/>
          <w:sz w:val="28"/>
          <w:szCs w:val="28"/>
        </w:rPr>
        <w:t>- экологических связях в системе «человек—общество 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47E0">
        <w:rPr>
          <w:rFonts w:ascii="Times New Roman" w:hAnsi="Times New Roman" w:cs="Times New Roman"/>
          <w:sz w:val="28"/>
          <w:szCs w:val="28"/>
        </w:rPr>
        <w:t>природа»;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7E0">
        <w:rPr>
          <w:rFonts w:ascii="Times New Roman" w:hAnsi="Times New Roman" w:cs="Times New Roman"/>
          <w:sz w:val="28"/>
          <w:szCs w:val="28"/>
        </w:rPr>
        <w:t>- сформированность  экологического  мышления  и  способности  учитывать  и  оценивать экологические последствия в разных сферах деятельности;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47E0">
        <w:rPr>
          <w:rFonts w:ascii="Times New Roman" w:hAnsi="Times New Roman" w:cs="Times New Roman"/>
          <w:sz w:val="28"/>
          <w:szCs w:val="28"/>
        </w:rPr>
        <w:t>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47E0">
        <w:rPr>
          <w:rFonts w:ascii="Times New Roman" w:hAnsi="Times New Roman" w:cs="Times New Roman"/>
          <w:sz w:val="28"/>
          <w:szCs w:val="28"/>
        </w:rPr>
        <w:t>владение  знаниями  экологических  императивов,  гражданских  прав  и  обязанностей  в  области  энерго - и  ресурсосбережения  в  интересах  сохранения окружающей среды, здоровья и безопасности жизни;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7E0">
        <w:rPr>
          <w:rFonts w:ascii="Times New Roman" w:hAnsi="Times New Roman" w:cs="Times New Roman"/>
          <w:sz w:val="28"/>
          <w:szCs w:val="28"/>
        </w:rPr>
        <w:t>- сформированность  личностного  отношения  к  экологическим  ценностям,  моральной ответственности за экологические последствия своих действий в окружающей среде;</w:t>
      </w:r>
    </w:p>
    <w:p w:rsidR="00E105DC" w:rsidRPr="006247E0" w:rsidRDefault="00E105DC" w:rsidP="00E85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47E0">
        <w:rPr>
          <w:rFonts w:ascii="Times New Roman" w:hAnsi="Times New Roman" w:cs="Times New Roman"/>
          <w:sz w:val="28"/>
          <w:szCs w:val="28"/>
        </w:rPr>
        <w:t>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 культуры.</w:t>
      </w:r>
    </w:p>
    <w:p w:rsidR="00E105DC" w:rsidRDefault="00E105DC" w:rsidP="00E85A6C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pStyle w:val="ListParagraph"/>
        <w:spacing w:after="0"/>
        <w:ind w:left="0"/>
        <w:jc w:val="both"/>
        <w:rPr>
          <w:rFonts w:ascii="Times New Roman" w:hAnsi="Times New Roman" w:cs="Times New Roman"/>
        </w:rPr>
      </w:pPr>
    </w:p>
    <w:p w:rsidR="00E105DC" w:rsidRDefault="00E105DC" w:rsidP="00E85A6C">
      <w:pPr>
        <w:pStyle w:val="ListParagraph"/>
        <w:numPr>
          <w:ilvl w:val="1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Количество часов на освоение программы учебной дисциплины</w:t>
      </w:r>
    </w:p>
    <w:p w:rsidR="00E105DC" w:rsidRDefault="00E105DC" w:rsidP="00E85A6C">
      <w:pPr>
        <w:pStyle w:val="ListParagraph"/>
        <w:spacing w:after="0"/>
        <w:ind w:left="480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E105DC" w:rsidRDefault="00E105DC" w:rsidP="00E85A6C">
      <w:pPr>
        <w:pStyle w:val="ListParagraph"/>
        <w:spacing w:after="0" w:line="36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Максимальная учебная нагрузка обучающегося 54 часа, в том числе:</w:t>
      </w:r>
    </w:p>
    <w:p w:rsidR="00E105DC" w:rsidRDefault="00E105DC" w:rsidP="00E85A6C">
      <w:pPr>
        <w:pStyle w:val="ListParagraph"/>
        <w:spacing w:after="0" w:line="36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аудиторная учебная нагрузка обучающегося  36 часов;</w:t>
      </w:r>
    </w:p>
    <w:p w:rsidR="00E105DC" w:rsidRDefault="00E105DC" w:rsidP="00E85A6C">
      <w:pPr>
        <w:pStyle w:val="ListParagraph"/>
        <w:spacing w:after="0" w:line="36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обучающегося  18 </w:t>
      </w:r>
      <w:r w:rsidRPr="003E54B0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E105DC" w:rsidRPr="00E85A6C" w:rsidRDefault="00E105DC" w:rsidP="00E85A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pStyle w:val="ListParagraph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СТРУКТУРА И СОДЕРЖАНИЕ УЧЕБНОЙ ДИСЦИПЛИНЫ</w:t>
      </w:r>
    </w:p>
    <w:p w:rsidR="00E105DC" w:rsidRDefault="00E105DC" w:rsidP="00E85A6C">
      <w:pPr>
        <w:pStyle w:val="ListParagraph"/>
        <w:numPr>
          <w:ilvl w:val="1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Объём учебной дисциплины и виды учебной работы</w:t>
      </w:r>
    </w:p>
    <w:p w:rsidR="00E105DC" w:rsidRDefault="00E105DC" w:rsidP="00E85A6C">
      <w:pPr>
        <w:pStyle w:val="ListParagraph"/>
        <w:spacing w:after="0"/>
        <w:ind w:left="4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99"/>
        <w:gridCol w:w="2660"/>
      </w:tblGrid>
      <w:tr w:rsidR="00E105DC" w:rsidRPr="006B7F95">
        <w:tc>
          <w:tcPr>
            <w:tcW w:w="6999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Вид учебной  работы</w:t>
            </w:r>
          </w:p>
        </w:tc>
        <w:tc>
          <w:tcPr>
            <w:tcW w:w="2660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Объём часов</w:t>
            </w:r>
          </w:p>
        </w:tc>
      </w:tr>
      <w:tr w:rsidR="00E105DC" w:rsidRPr="006B7F95">
        <w:tc>
          <w:tcPr>
            <w:tcW w:w="6999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660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54</w:t>
            </w:r>
          </w:p>
        </w:tc>
      </w:tr>
      <w:tr w:rsidR="00E105DC" w:rsidRPr="006B7F95">
        <w:tc>
          <w:tcPr>
            <w:tcW w:w="6999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660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</w:t>
            </w:r>
          </w:p>
        </w:tc>
      </w:tr>
      <w:tr w:rsidR="00E105DC" w:rsidRPr="006B7F95">
        <w:tc>
          <w:tcPr>
            <w:tcW w:w="6999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660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05DC" w:rsidRPr="006B7F95">
        <w:tc>
          <w:tcPr>
            <w:tcW w:w="6999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2660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E105DC" w:rsidRPr="006B7F95">
        <w:tc>
          <w:tcPr>
            <w:tcW w:w="6999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занятия </w:t>
            </w:r>
          </w:p>
        </w:tc>
        <w:tc>
          <w:tcPr>
            <w:tcW w:w="2660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05DC" w:rsidRPr="006B7F95">
        <w:tc>
          <w:tcPr>
            <w:tcW w:w="6999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660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105DC" w:rsidRPr="006B7F95">
        <w:tc>
          <w:tcPr>
            <w:tcW w:w="6999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2660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05DC" w:rsidRPr="006B7F95">
        <w:tc>
          <w:tcPr>
            <w:tcW w:w="6999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660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</w:tr>
      <w:tr w:rsidR="00E105DC" w:rsidRPr="006B7F95">
        <w:tc>
          <w:tcPr>
            <w:tcW w:w="6999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660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05DC" w:rsidRPr="006B7F95">
        <w:tc>
          <w:tcPr>
            <w:tcW w:w="6999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Поиск дополнительной информации по темам и составление анализирующих, сравнительных таблиц</w:t>
            </w:r>
          </w:p>
        </w:tc>
        <w:tc>
          <w:tcPr>
            <w:tcW w:w="2660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05DC" w:rsidRPr="006B7F95">
        <w:tc>
          <w:tcPr>
            <w:tcW w:w="6999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 xml:space="preserve">Сообщения </w:t>
            </w:r>
          </w:p>
        </w:tc>
        <w:tc>
          <w:tcPr>
            <w:tcW w:w="2660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105DC" w:rsidRPr="006B7F95">
        <w:tc>
          <w:tcPr>
            <w:tcW w:w="6999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аттестация в форме  </w:t>
            </w: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диф.</w:t>
            </w: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зачёта</w:t>
            </w:r>
          </w:p>
        </w:tc>
        <w:tc>
          <w:tcPr>
            <w:tcW w:w="2660" w:type="dxa"/>
          </w:tcPr>
          <w:p w:rsidR="00E105DC" w:rsidRPr="006B7F95" w:rsidRDefault="00E105DC" w:rsidP="006B7F9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05DC" w:rsidRPr="003E54B0" w:rsidRDefault="00E105DC" w:rsidP="00E85A6C">
      <w:pPr>
        <w:pStyle w:val="ListParagraph"/>
        <w:spacing w:after="0" w:line="48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6247E0">
      <w:pPr>
        <w:pStyle w:val="ListParagraph"/>
        <w:spacing w:after="0" w:line="480" w:lineRule="auto"/>
        <w:ind w:left="480"/>
        <w:rPr>
          <w:rFonts w:ascii="Times New Roman" w:hAnsi="Times New Roman" w:cs="Times New Roman"/>
          <w:b/>
          <w:bCs/>
          <w:sz w:val="28"/>
          <w:szCs w:val="28"/>
        </w:rPr>
      </w:pPr>
    </w:p>
    <w:p w:rsidR="00E105DC" w:rsidRDefault="00E105DC" w:rsidP="006247E0">
      <w:pPr>
        <w:pStyle w:val="ListParagraph"/>
        <w:spacing w:after="0" w:line="480" w:lineRule="auto"/>
        <w:ind w:left="480"/>
        <w:rPr>
          <w:rFonts w:ascii="Times New Roman" w:hAnsi="Times New Roman" w:cs="Times New Roman"/>
          <w:b/>
          <w:bCs/>
          <w:sz w:val="28"/>
          <w:szCs w:val="28"/>
        </w:rPr>
      </w:pPr>
    </w:p>
    <w:p w:rsidR="00E105DC" w:rsidRPr="00E85A6C" w:rsidRDefault="00E105DC" w:rsidP="00E85A6C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</w:rPr>
        <w:sectPr w:rsidR="00E105DC" w:rsidRPr="00E85A6C" w:rsidSect="00E85A6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105DC" w:rsidRDefault="00E105DC" w:rsidP="006247E0">
      <w:pPr>
        <w:pStyle w:val="ListParagraph"/>
        <w:numPr>
          <w:ilvl w:val="1"/>
          <w:numId w:val="1"/>
        </w:numPr>
        <w:spacing w:after="0"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Тематический план и содержание учебной дисциплины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05"/>
        <w:gridCol w:w="450"/>
        <w:gridCol w:w="15"/>
        <w:gridCol w:w="6483"/>
        <w:gridCol w:w="2409"/>
        <w:gridCol w:w="2344"/>
      </w:tblGrid>
      <w:tr w:rsidR="00E105DC" w:rsidRPr="006B7F95">
        <w:tc>
          <w:tcPr>
            <w:tcW w:w="2605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6948" w:type="dxa"/>
            <w:gridSpan w:val="3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студентов, курсовая работа (проект)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Объём часов</w:t>
            </w: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E105DC" w:rsidRPr="006B7F95">
        <w:tc>
          <w:tcPr>
            <w:tcW w:w="2605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48" w:type="dxa"/>
            <w:gridSpan w:val="3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E105DC" w:rsidRPr="006B7F95">
        <w:trPr>
          <w:trHeight w:val="410"/>
        </w:trPr>
        <w:tc>
          <w:tcPr>
            <w:tcW w:w="11962" w:type="dxa"/>
            <w:gridSpan w:val="5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Введение:                                                                                                                                     6</w:t>
            </w:r>
          </w:p>
        </w:tc>
        <w:tc>
          <w:tcPr>
            <w:tcW w:w="2344" w:type="dxa"/>
            <w:vMerge w:val="restart"/>
            <w:shd w:val="clear" w:color="auto" w:fill="BFBFBF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05DC" w:rsidRPr="006B7F95">
        <w:trPr>
          <w:trHeight w:val="418"/>
        </w:trPr>
        <w:tc>
          <w:tcPr>
            <w:tcW w:w="2605" w:type="dxa"/>
            <w:vMerge w:val="restart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48" w:type="dxa"/>
            <w:gridSpan w:val="3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44" w:type="dxa"/>
            <w:vMerge/>
            <w:shd w:val="clear" w:color="auto" w:fill="BFBFBF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05DC" w:rsidRPr="006B7F95">
        <w:trPr>
          <w:trHeight w:val="418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83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Структура экологии. История развития, Методы, используемые в экологических исследованиях.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05DC" w:rsidRPr="006B7F95">
        <w:trPr>
          <w:trHeight w:val="418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48" w:type="dxa"/>
            <w:gridSpan w:val="3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</w:t>
            </w:r>
          </w:p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1-Значение экологических  знаний в современной картине мира и практической деятельности человека  - сообщение;</w:t>
            </w:r>
          </w:p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2-Роль экологических знаний в моей профессиональной деятельности - доклад;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44" w:type="dxa"/>
            <w:vMerge w:val="restart"/>
            <w:shd w:val="clear" w:color="auto" w:fill="BFBFBF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05DC" w:rsidRPr="006B7F95">
        <w:trPr>
          <w:trHeight w:val="418"/>
        </w:trPr>
        <w:tc>
          <w:tcPr>
            <w:tcW w:w="9553" w:type="dxa"/>
            <w:gridSpan w:val="4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</w:t>
            </w:r>
          </w:p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Экология как научная дисциплина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12</w:t>
            </w:r>
          </w:p>
        </w:tc>
        <w:tc>
          <w:tcPr>
            <w:tcW w:w="2344" w:type="dxa"/>
            <w:vMerge/>
            <w:shd w:val="clear" w:color="auto" w:fill="BFBFBF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05DC" w:rsidRPr="006B7F95">
        <w:trPr>
          <w:trHeight w:val="418"/>
        </w:trPr>
        <w:tc>
          <w:tcPr>
            <w:tcW w:w="2605" w:type="dxa"/>
            <w:vMerge w:val="restart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Тема 1.1</w:t>
            </w:r>
          </w:p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Среда обитания</w:t>
            </w:r>
          </w:p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8" w:type="dxa"/>
            <w:gridSpan w:val="3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2344" w:type="dxa"/>
            <w:vMerge/>
            <w:shd w:val="clear" w:color="auto" w:fill="BFBFBF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05DC" w:rsidRPr="006B7F95">
        <w:trPr>
          <w:trHeight w:val="557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98" w:type="dxa"/>
            <w:gridSpan w:val="2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Среда обитания и факторы среды. Общие закономерности действия факторов среды на организм.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05DC" w:rsidRPr="006B7F95">
        <w:trPr>
          <w:trHeight w:val="463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98" w:type="dxa"/>
            <w:gridSpan w:val="2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 № 1</w:t>
            </w:r>
          </w:p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«Вид,  видовая  характеристика»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105DC" w:rsidRPr="006B7F95">
        <w:trPr>
          <w:trHeight w:val="418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98" w:type="dxa"/>
            <w:gridSpan w:val="2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В.И.Вернадский и биосфера. Экосистемы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05DC" w:rsidRPr="006B7F95">
        <w:trPr>
          <w:trHeight w:val="418"/>
        </w:trPr>
        <w:tc>
          <w:tcPr>
            <w:tcW w:w="2605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8" w:type="dxa"/>
            <w:gridSpan w:val="3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</w:t>
            </w:r>
          </w:p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1-Популяция, характеристика популяции - конспект;</w:t>
            </w:r>
          </w:p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2- Экологические факторы и их влияние на организмы – сообщение; </w:t>
            </w:r>
          </w:p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3- Межвидовые отношения – конспект; 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44" w:type="dxa"/>
            <w:vMerge w:val="restart"/>
            <w:shd w:val="clear" w:color="auto" w:fill="BFBFBF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05DC" w:rsidRPr="006B7F95">
        <w:trPr>
          <w:trHeight w:val="407"/>
        </w:trPr>
        <w:tc>
          <w:tcPr>
            <w:tcW w:w="11962" w:type="dxa"/>
            <w:gridSpan w:val="5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</w:t>
            </w:r>
          </w:p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Среда  обитания  человека                                                                                                      12</w:t>
            </w:r>
          </w:p>
        </w:tc>
        <w:tc>
          <w:tcPr>
            <w:tcW w:w="2344" w:type="dxa"/>
            <w:vMerge/>
            <w:shd w:val="clear" w:color="auto" w:fill="BFBFBF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05DC" w:rsidRPr="006B7F95">
        <w:trPr>
          <w:trHeight w:val="484"/>
        </w:trPr>
        <w:tc>
          <w:tcPr>
            <w:tcW w:w="2605" w:type="dxa"/>
            <w:vMerge w:val="restart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Тема 2.1</w:t>
            </w:r>
          </w:p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Окружающая  человека  среда  и  ее  компоненты</w:t>
            </w:r>
          </w:p>
        </w:tc>
        <w:tc>
          <w:tcPr>
            <w:tcW w:w="6948" w:type="dxa"/>
            <w:gridSpan w:val="3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44" w:type="dxa"/>
            <w:vMerge/>
            <w:shd w:val="clear" w:color="auto" w:fill="BFBFBF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05DC" w:rsidRPr="006B7F95">
        <w:trPr>
          <w:trHeight w:val="407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8" w:type="dxa"/>
            <w:gridSpan w:val="2"/>
          </w:tcPr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Естественная и искусственная среды обитания человека. Социальная среда. Основные экологические требования к компонентам окружающей человека среды. </w:t>
            </w:r>
          </w:p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Контроль за качеством воздуха, воды, продуктов питания.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05DC" w:rsidRPr="006B7F95">
        <w:trPr>
          <w:trHeight w:val="1471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98" w:type="dxa"/>
            <w:gridSpan w:val="2"/>
          </w:tcPr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Городская среда. Городская квартира и требования к ее экологической безопасности. Шум и вибрация в городских условиях. Влияние шума и вибрации на здоровье  городского человека.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05DC" w:rsidRPr="006B7F95">
        <w:trPr>
          <w:trHeight w:val="407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98" w:type="dxa"/>
            <w:gridSpan w:val="2"/>
          </w:tcPr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Экологические вопросы строительства в городе. Экологические требования к организации строительства в городе. Материалы, используемые в строительстве жилых  домов и нежилых помещений. Их экологическая безопасность. Контроль за качеством  строительства.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05DC" w:rsidRPr="006B7F95">
        <w:trPr>
          <w:trHeight w:val="1702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498" w:type="dxa"/>
            <w:gridSpan w:val="2"/>
          </w:tcPr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Экологические  проблемы  промышленных  и  </w:t>
            </w:r>
          </w:p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бытовых  отходов  в  городе.  Твердые </w:t>
            </w:r>
          </w:p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бытовые  отходы  и  способы  их  утилизации.  Современные  способы  переработки </w:t>
            </w:r>
          </w:p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промышленных и бытовых отходов.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05DC" w:rsidRPr="006B7F95">
        <w:trPr>
          <w:trHeight w:val="407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98" w:type="dxa"/>
            <w:gridSpan w:val="2"/>
          </w:tcPr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Сельская среда. Особенности среды обитания человека в условиях сельской местности.  Сельское  хозяйство  и  его  экологические  проблемы. Пути  решения  экологических проблем сельского хозяйства.</w:t>
            </w:r>
          </w:p>
        </w:tc>
        <w:tc>
          <w:tcPr>
            <w:tcW w:w="2409" w:type="dxa"/>
            <w:tcBorders>
              <w:top w:val="nil"/>
            </w:tcBorders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05DC" w:rsidRPr="006B7F95">
        <w:trPr>
          <w:trHeight w:val="407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98" w:type="dxa"/>
            <w:gridSpan w:val="2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 № 2</w:t>
            </w:r>
          </w:p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«Описание жилища человека как искусственной экосистемы»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105DC" w:rsidRPr="006B7F95">
        <w:trPr>
          <w:trHeight w:val="365"/>
        </w:trPr>
        <w:tc>
          <w:tcPr>
            <w:tcW w:w="11962" w:type="dxa"/>
            <w:gridSpan w:val="5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 Концепция устойчивого развития</w:t>
            </w: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</w:t>
            </w: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12</w:t>
            </w: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2344" w:type="dxa"/>
            <w:vMerge w:val="restart"/>
            <w:shd w:val="clear" w:color="auto" w:fill="BFBFBF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05DC" w:rsidRPr="006B7F95">
        <w:trPr>
          <w:trHeight w:val="407"/>
        </w:trPr>
        <w:tc>
          <w:tcPr>
            <w:tcW w:w="2605" w:type="dxa"/>
            <w:vMerge w:val="restart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Тема 3.1</w:t>
            </w:r>
          </w:p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Глобальные  экологические</w:t>
            </w:r>
          </w:p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 xml:space="preserve">проблемы </w:t>
            </w:r>
          </w:p>
        </w:tc>
        <w:tc>
          <w:tcPr>
            <w:tcW w:w="6948" w:type="dxa"/>
            <w:gridSpan w:val="3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2344" w:type="dxa"/>
            <w:vMerge/>
            <w:shd w:val="clear" w:color="auto" w:fill="BFBFBF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05DC" w:rsidRPr="006B7F95">
        <w:trPr>
          <w:trHeight w:val="769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98" w:type="dxa"/>
            <w:gridSpan w:val="2"/>
          </w:tcPr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Глобальные экологические проблемы и способы их решения.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05DC" w:rsidRPr="006B7F95">
        <w:trPr>
          <w:trHeight w:val="407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98" w:type="dxa"/>
            <w:gridSpan w:val="2"/>
          </w:tcPr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Возникновение концепции устойчивого развития. Возникновение экологических понятий «устойчивость» и  «устойчивое  развитие». Эволюция  взглядов  на  устойчивое  развитие.  Переход  к модели «Устойчивость и развитие».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05DC" w:rsidRPr="006B7F95">
        <w:trPr>
          <w:trHeight w:val="407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98" w:type="dxa"/>
            <w:gridSpan w:val="2"/>
          </w:tcPr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Экономический,  социальный,  культурный </w:t>
            </w:r>
          </w:p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 экологические  способы устойчивости, их взаимодействие и взаимовлияние. Экологический след и индекс человеческого развития.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05DC" w:rsidRPr="006B7F95">
        <w:trPr>
          <w:trHeight w:val="1418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98" w:type="dxa"/>
            <w:gridSpan w:val="2"/>
          </w:tcPr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Практическое занятие  № 3</w:t>
            </w:r>
          </w:p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«Международное сотрудничество в области решения  экологических задач на устойчивость и развитие»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05DC" w:rsidRPr="006B7F95">
        <w:trPr>
          <w:trHeight w:val="407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8" w:type="dxa"/>
            <w:gridSpan w:val="3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</w:t>
            </w:r>
          </w:p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Государственная экологическая политика в РФ, законодательство в области экологической безопасности - сообщение;</w:t>
            </w:r>
          </w:p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2-Экологические кризисы и катастрофы – доклад;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44" w:type="dxa"/>
            <w:vMerge w:val="restart"/>
            <w:shd w:val="clear" w:color="auto" w:fill="BFBFBF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05DC" w:rsidRPr="006B7F95">
        <w:trPr>
          <w:trHeight w:val="407"/>
        </w:trPr>
        <w:tc>
          <w:tcPr>
            <w:tcW w:w="11962" w:type="dxa"/>
            <w:gridSpan w:val="5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4 Охрана природы                                                                                                      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44" w:type="dxa"/>
            <w:vMerge/>
            <w:shd w:val="clear" w:color="auto" w:fill="BFBFBF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05DC" w:rsidRPr="006B7F95">
        <w:trPr>
          <w:trHeight w:val="396"/>
        </w:trPr>
        <w:tc>
          <w:tcPr>
            <w:tcW w:w="2605" w:type="dxa"/>
            <w:vMerge w:val="restart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Тема 4.1</w:t>
            </w:r>
          </w:p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Природоохранная деятельность</w:t>
            </w:r>
          </w:p>
        </w:tc>
        <w:tc>
          <w:tcPr>
            <w:tcW w:w="6948" w:type="dxa"/>
            <w:gridSpan w:val="3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2344" w:type="dxa"/>
            <w:vMerge/>
            <w:shd w:val="clear" w:color="auto" w:fill="BFBFBF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05DC" w:rsidRPr="006B7F95">
        <w:trPr>
          <w:trHeight w:val="407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83" w:type="dxa"/>
          </w:tcPr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История охраны природы в  России. Типы </w:t>
            </w:r>
          </w:p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организаций,  способствующих охране природы. Заповедники, заказники, национальные </w:t>
            </w:r>
          </w:p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парки, памятники природы. Особо охраняемые природные территории и их законодательный статус. 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05DC" w:rsidRPr="006B7F95">
        <w:trPr>
          <w:trHeight w:val="1230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83" w:type="dxa"/>
          </w:tcPr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Природные  ресурсы  и  способы  их  охраны.  Экологические  проблемы  России. Охрана  водных  ресурсов  в  России. Охрана  почвенных  ресурсов  в  России. Охрана  лесных  ресурсов  в  России.  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05DC" w:rsidRPr="006B7F95">
        <w:trPr>
          <w:trHeight w:val="407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83" w:type="dxa"/>
          </w:tcPr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Практическое занятие  № 4</w:t>
            </w:r>
          </w:p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«Ярусность  растительного сообщества.</w:t>
            </w:r>
          </w:p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Пищевые цепи и сети в биоценозе.</w:t>
            </w:r>
          </w:p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Поток  вещества  и превращение энергии в экосистеме»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05DC" w:rsidRPr="006B7F95">
        <w:trPr>
          <w:trHeight w:val="407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8" w:type="dxa"/>
            <w:gridSpan w:val="3"/>
          </w:tcPr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Самостоятельная работа:</w:t>
            </w:r>
          </w:p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Экология и здоровье (экологические заболевания Забайкальского края)  – сообщение;</w:t>
            </w:r>
          </w:p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Рациональное использование и охрана животных-доклад;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44" w:type="dxa"/>
            <w:shd w:val="clear" w:color="auto" w:fill="BFBFBF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05DC" w:rsidRPr="006B7F95">
        <w:trPr>
          <w:trHeight w:val="407"/>
        </w:trPr>
        <w:tc>
          <w:tcPr>
            <w:tcW w:w="2605" w:type="dxa"/>
            <w:vMerge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83" w:type="dxa"/>
          </w:tcPr>
          <w:p w:rsidR="00E105DC" w:rsidRPr="006B7F95" w:rsidRDefault="00E105DC" w:rsidP="006B7F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Возможности  управления  экологическими  системами  (на  примере  лесных  биогеоценозов  и</w:t>
            </w:r>
          </w:p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водных биоценозов)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44" w:type="dxa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05DC" w:rsidRPr="006B7F95">
        <w:trPr>
          <w:trHeight w:val="407"/>
        </w:trPr>
        <w:tc>
          <w:tcPr>
            <w:tcW w:w="2605" w:type="dxa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8" w:type="dxa"/>
            <w:gridSpan w:val="3"/>
          </w:tcPr>
          <w:p w:rsidR="00E105DC" w:rsidRPr="006B7F95" w:rsidRDefault="00E105DC" w:rsidP="006B7F9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сего:</w:t>
            </w:r>
          </w:p>
        </w:tc>
        <w:tc>
          <w:tcPr>
            <w:tcW w:w="2409" w:type="dxa"/>
          </w:tcPr>
          <w:p w:rsidR="00E105DC" w:rsidRPr="006B7F95" w:rsidRDefault="00E105DC" w:rsidP="006B7F95">
            <w:pPr>
              <w:pStyle w:val="ListParagraph"/>
              <w:tabs>
                <w:tab w:val="left" w:pos="37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</w:rPr>
              <w:t>54(мак)-28(ауд)-8(лпз)-18(с.р)</w:t>
            </w:r>
          </w:p>
        </w:tc>
        <w:tc>
          <w:tcPr>
            <w:tcW w:w="2344" w:type="dxa"/>
            <w:shd w:val="clear" w:color="auto" w:fill="BFBFBF"/>
          </w:tcPr>
          <w:p w:rsidR="00E105DC" w:rsidRPr="006B7F95" w:rsidRDefault="00E105DC" w:rsidP="006B7F95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05DC" w:rsidRDefault="00E105DC" w:rsidP="006247E0">
      <w:pPr>
        <w:spacing w:after="0"/>
        <w:rPr>
          <w:rFonts w:ascii="Times New Roman" w:hAnsi="Times New Roman" w:cs="Times New Roman"/>
          <w:sz w:val="28"/>
          <w:szCs w:val="28"/>
        </w:rPr>
        <w:sectPr w:rsidR="00E105DC" w:rsidSect="007D2F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105DC" w:rsidRDefault="00E105DC" w:rsidP="009D2BB4">
      <w:pPr>
        <w:pStyle w:val="ListParagraph"/>
        <w:tabs>
          <w:tab w:val="left" w:pos="12810"/>
        </w:tabs>
        <w:spacing w:after="0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3 У</w:t>
      </w:r>
      <w:r w:rsidRPr="009F3293">
        <w:rPr>
          <w:rFonts w:ascii="Times New Roman" w:hAnsi="Times New Roman" w:cs="Times New Roman"/>
          <w:b/>
          <w:bCs/>
          <w:sz w:val="32"/>
          <w:szCs w:val="32"/>
        </w:rPr>
        <w:t>СЛОВИЯ РЕАЛИЗАЦИ</w:t>
      </w:r>
      <w:r>
        <w:rPr>
          <w:rFonts w:ascii="Times New Roman" w:hAnsi="Times New Roman" w:cs="Times New Roman"/>
          <w:b/>
          <w:bCs/>
          <w:sz w:val="32"/>
          <w:szCs w:val="32"/>
        </w:rPr>
        <w:t>И</w:t>
      </w:r>
    </w:p>
    <w:p w:rsidR="00E105DC" w:rsidRPr="009F3293" w:rsidRDefault="00E105DC" w:rsidP="009D2BB4">
      <w:pPr>
        <w:pStyle w:val="ListParagraph"/>
        <w:tabs>
          <w:tab w:val="left" w:pos="12810"/>
        </w:tabs>
        <w:spacing w:after="0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105DC" w:rsidRPr="00684948" w:rsidRDefault="00E105DC" w:rsidP="009D2BB4">
      <w:pPr>
        <w:pStyle w:val="ListParagraph"/>
        <w:tabs>
          <w:tab w:val="left" w:pos="12810"/>
        </w:tabs>
        <w:spacing w:after="0"/>
        <w:ind w:left="48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 тр</w:t>
      </w:r>
      <w:r w:rsidRPr="00581D52">
        <w:rPr>
          <w:rFonts w:ascii="Times New Roman" w:hAnsi="Times New Roman" w:cs="Times New Roman"/>
          <w:b/>
          <w:bCs/>
          <w:sz w:val="28"/>
          <w:szCs w:val="28"/>
        </w:rPr>
        <w:t>ебования к минимальному материально – техническому обеспечению</w:t>
      </w:r>
    </w:p>
    <w:p w:rsidR="00E105DC" w:rsidRPr="00684948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84948">
        <w:t xml:space="preserve"> </w:t>
      </w:r>
      <w:r w:rsidRPr="00684948">
        <w:rPr>
          <w:rFonts w:ascii="Times New Roman" w:hAnsi="Times New Roman" w:cs="Times New Roman"/>
          <w:sz w:val="28"/>
          <w:szCs w:val="28"/>
        </w:rPr>
        <w:t xml:space="preserve">Освоение  программы  учебной  дисциплины  «Экология» предполагает  наличие  </w:t>
      </w:r>
      <w:r>
        <w:rPr>
          <w:rFonts w:ascii="Times New Roman" w:hAnsi="Times New Roman" w:cs="Times New Roman"/>
          <w:sz w:val="28"/>
          <w:szCs w:val="28"/>
        </w:rPr>
        <w:t>учебного  кабинета.</w:t>
      </w:r>
    </w:p>
    <w:p w:rsidR="00E105DC" w:rsidRPr="00684948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84948">
        <w:rPr>
          <w:rFonts w:ascii="Times New Roman" w:hAnsi="Times New Roman" w:cs="Times New Roman"/>
          <w:sz w:val="28"/>
          <w:szCs w:val="28"/>
        </w:rPr>
        <w:t>В состав учебно-методического и материально-техн</w:t>
      </w:r>
      <w:r>
        <w:rPr>
          <w:rFonts w:ascii="Times New Roman" w:hAnsi="Times New Roman" w:cs="Times New Roman"/>
          <w:sz w:val="28"/>
          <w:szCs w:val="28"/>
        </w:rPr>
        <w:t>ического обеспечения програм</w:t>
      </w:r>
      <w:r w:rsidRPr="00684948">
        <w:rPr>
          <w:rFonts w:ascii="Times New Roman" w:hAnsi="Times New Roman" w:cs="Times New Roman"/>
          <w:sz w:val="28"/>
          <w:szCs w:val="28"/>
        </w:rPr>
        <w:t>мы учебно</w:t>
      </w:r>
      <w:r>
        <w:rPr>
          <w:rFonts w:ascii="Times New Roman" w:hAnsi="Times New Roman" w:cs="Times New Roman"/>
          <w:sz w:val="28"/>
          <w:szCs w:val="28"/>
        </w:rPr>
        <w:t>й дисциплины «Экология» входят:</w:t>
      </w:r>
      <w:r w:rsidRPr="00684948">
        <w:rPr>
          <w:rFonts w:ascii="Times New Roman" w:hAnsi="Times New Roman" w:cs="Times New Roman"/>
          <w:sz w:val="28"/>
          <w:szCs w:val="28"/>
        </w:rPr>
        <w:tab/>
      </w:r>
    </w:p>
    <w:p w:rsidR="00E105DC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4948">
        <w:rPr>
          <w:rFonts w:ascii="Times New Roman" w:hAnsi="Times New Roman" w:cs="Times New Roman"/>
          <w:sz w:val="28"/>
          <w:szCs w:val="28"/>
        </w:rPr>
        <w:t xml:space="preserve">наглядные  пособия  (комплекты  учебных  таблиц,  плакатов,  портретов  выдающихся  ученых,  модели,  муляжи  объектов,  составляющих </w:t>
      </w:r>
      <w:r>
        <w:rPr>
          <w:rFonts w:ascii="Times New Roman" w:hAnsi="Times New Roman" w:cs="Times New Roman"/>
          <w:sz w:val="28"/>
          <w:szCs w:val="28"/>
        </w:rPr>
        <w:t xml:space="preserve"> экологическую систему и др.);</w:t>
      </w:r>
      <w:r w:rsidRPr="00684948">
        <w:rPr>
          <w:rFonts w:ascii="Times New Roman" w:hAnsi="Times New Roman" w:cs="Times New Roman"/>
          <w:sz w:val="28"/>
          <w:szCs w:val="28"/>
        </w:rPr>
        <w:tab/>
      </w:r>
    </w:p>
    <w:p w:rsidR="00E105DC" w:rsidRPr="009F3293" w:rsidRDefault="00E105DC" w:rsidP="009F3293">
      <w:pPr>
        <w:tabs>
          <w:tab w:val="left" w:pos="1281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</w:t>
      </w:r>
      <w:r w:rsidRPr="009F3293">
        <w:rPr>
          <w:rFonts w:ascii="Times New Roman" w:hAnsi="Times New Roman" w:cs="Times New Roman"/>
          <w:b/>
          <w:bCs/>
          <w:sz w:val="28"/>
          <w:szCs w:val="28"/>
        </w:rPr>
        <w:t xml:space="preserve"> Информационное обеспечение обучения</w:t>
      </w:r>
    </w:p>
    <w:p w:rsidR="00E105DC" w:rsidRPr="009F3293" w:rsidRDefault="00E105DC" w:rsidP="009F3293">
      <w:pPr>
        <w:tabs>
          <w:tab w:val="left" w:pos="1281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F3293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 – ресурсов, дополнительной литературы</w:t>
      </w:r>
    </w:p>
    <w:p w:rsidR="00E105DC" w:rsidRPr="00581D52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581D52">
        <w:rPr>
          <w:rFonts w:ascii="Times New Roman" w:hAnsi="Times New Roman" w:cs="Times New Roman"/>
          <w:sz w:val="28"/>
          <w:szCs w:val="28"/>
          <w:u w:val="single"/>
        </w:rPr>
        <w:t>Основные источники:</w:t>
      </w:r>
    </w:p>
    <w:p w:rsidR="00E105DC" w:rsidRPr="003A3CC9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Экология:  у</w:t>
      </w:r>
      <w:r w:rsidRPr="003A3CC9">
        <w:rPr>
          <w:rFonts w:ascii="Times New Roman" w:hAnsi="Times New Roman" w:cs="Times New Roman"/>
          <w:sz w:val="28"/>
          <w:szCs w:val="28"/>
        </w:rPr>
        <w:t>чебное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A3CC9">
        <w:rPr>
          <w:rFonts w:ascii="Times New Roman" w:hAnsi="Times New Roman" w:cs="Times New Roman"/>
          <w:sz w:val="28"/>
          <w:szCs w:val="28"/>
        </w:rPr>
        <w:t xml:space="preserve">пособие. </w:t>
      </w:r>
      <w:r>
        <w:rPr>
          <w:rFonts w:ascii="Times New Roman" w:hAnsi="Times New Roman" w:cs="Times New Roman"/>
          <w:sz w:val="28"/>
          <w:szCs w:val="28"/>
        </w:rPr>
        <w:t xml:space="preserve">М.:  С.И.Колесников  «Дашков  </w:t>
      </w:r>
      <w:r w:rsidRPr="003A3CC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A3CC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»; -</w:t>
      </w:r>
      <w:r w:rsidRPr="003A3CC9">
        <w:rPr>
          <w:rFonts w:ascii="Times New Roman" w:hAnsi="Times New Roman" w:cs="Times New Roman"/>
          <w:sz w:val="28"/>
          <w:szCs w:val="28"/>
        </w:rPr>
        <w:t xml:space="preserve">Р/н/Д: </w:t>
      </w:r>
    </w:p>
    <w:p w:rsidR="00E105DC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A3CC9">
        <w:rPr>
          <w:rFonts w:ascii="Times New Roman" w:hAnsi="Times New Roman" w:cs="Times New Roman"/>
          <w:sz w:val="28"/>
          <w:szCs w:val="28"/>
        </w:rPr>
        <w:t>Академцентр, 2012 – 384 с.</w:t>
      </w:r>
    </w:p>
    <w:p w:rsidR="00E105DC" w:rsidRPr="009B6CAA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</w:t>
      </w:r>
      <w:r w:rsidRPr="009B6CAA">
        <w:rPr>
          <w:rFonts w:ascii="Times New Roman" w:hAnsi="Times New Roman" w:cs="Times New Roman"/>
          <w:sz w:val="28"/>
          <w:szCs w:val="28"/>
        </w:rPr>
        <w:t>Основ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9B6CAA">
        <w:rPr>
          <w:rFonts w:ascii="Times New Roman" w:hAnsi="Times New Roman" w:cs="Times New Roman"/>
          <w:sz w:val="28"/>
          <w:szCs w:val="28"/>
        </w:rPr>
        <w:t>природопользования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45D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А.Г. Емельянов</w:t>
      </w:r>
      <w:r w:rsidRPr="009B6CA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учебник. 7-е изд.- </w:t>
      </w:r>
      <w:r w:rsidRPr="009B6CAA">
        <w:rPr>
          <w:rFonts w:ascii="Times New Roman" w:hAnsi="Times New Roman" w:cs="Times New Roman"/>
          <w:sz w:val="28"/>
          <w:szCs w:val="28"/>
        </w:rPr>
        <w:t xml:space="preserve">М.: </w:t>
      </w:r>
    </w:p>
    <w:p w:rsidR="00E105DC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B6CAA">
        <w:rPr>
          <w:rFonts w:ascii="Times New Roman" w:hAnsi="Times New Roman" w:cs="Times New Roman"/>
          <w:sz w:val="28"/>
          <w:szCs w:val="28"/>
        </w:rPr>
        <w:t xml:space="preserve">«Академия»,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CAA">
        <w:rPr>
          <w:rFonts w:ascii="Times New Roman" w:hAnsi="Times New Roman" w:cs="Times New Roman"/>
          <w:sz w:val="28"/>
          <w:szCs w:val="28"/>
        </w:rPr>
        <w:t>2012 – 256 с.</w:t>
      </w:r>
    </w:p>
    <w:p w:rsidR="00E105DC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Экологическая </w:t>
      </w:r>
      <w:r w:rsidRPr="009B6CAA">
        <w:rPr>
          <w:rFonts w:ascii="Times New Roman" w:hAnsi="Times New Roman" w:cs="Times New Roman"/>
          <w:sz w:val="28"/>
          <w:szCs w:val="28"/>
        </w:rPr>
        <w:t>инфраструктура.</w:t>
      </w:r>
      <w:r>
        <w:rPr>
          <w:rFonts w:ascii="Times New Roman" w:hAnsi="Times New Roman" w:cs="Times New Roman"/>
          <w:sz w:val="28"/>
          <w:szCs w:val="28"/>
        </w:rPr>
        <w:t>: А.Н.Тетиор:  учебное пособие. -</w:t>
      </w:r>
      <w:r w:rsidRPr="009B6CAA">
        <w:rPr>
          <w:rFonts w:ascii="Times New Roman" w:hAnsi="Times New Roman" w:cs="Times New Roman"/>
          <w:sz w:val="28"/>
          <w:szCs w:val="28"/>
        </w:rPr>
        <w:t xml:space="preserve">М.: Колос С,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60D61">
        <w:rPr>
          <w:rFonts w:ascii="Times New Roman" w:hAnsi="Times New Roman" w:cs="Times New Roman"/>
          <w:sz w:val="28"/>
          <w:szCs w:val="28"/>
        </w:rPr>
        <w:t>12</w:t>
      </w:r>
      <w:r w:rsidRPr="009B6CAA">
        <w:rPr>
          <w:rFonts w:ascii="Times New Roman" w:hAnsi="Times New Roman" w:cs="Times New Roman"/>
          <w:sz w:val="28"/>
          <w:szCs w:val="28"/>
        </w:rPr>
        <w:t>. – 272 с.</w:t>
      </w:r>
    </w:p>
    <w:p w:rsidR="00E105DC" w:rsidRPr="00581D52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581D52">
        <w:rPr>
          <w:rFonts w:ascii="Times New Roman" w:hAnsi="Times New Roman" w:cs="Times New Roman"/>
          <w:sz w:val="28"/>
          <w:szCs w:val="28"/>
          <w:u w:val="single"/>
        </w:rPr>
        <w:t>Дополнительные источники:</w:t>
      </w:r>
    </w:p>
    <w:p w:rsidR="00E105DC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Экология:  :учебное пособие</w:t>
      </w:r>
      <w:r w:rsidRPr="00945D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А. А. Шаихова. -Махачкала,  </w:t>
      </w:r>
      <w:r w:rsidRPr="009B6CAA">
        <w:rPr>
          <w:rFonts w:ascii="Times New Roman" w:hAnsi="Times New Roman" w:cs="Times New Roman"/>
          <w:sz w:val="28"/>
          <w:szCs w:val="28"/>
        </w:rPr>
        <w:t>ДГИНХ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CAA">
        <w:rPr>
          <w:rFonts w:ascii="Times New Roman" w:hAnsi="Times New Roman" w:cs="Times New Roman"/>
          <w:sz w:val="28"/>
          <w:szCs w:val="28"/>
        </w:rPr>
        <w:t xml:space="preserve">изд.«Формат»,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CAA">
        <w:rPr>
          <w:rFonts w:ascii="Times New Roman" w:hAnsi="Times New Roman" w:cs="Times New Roman"/>
          <w:sz w:val="28"/>
          <w:szCs w:val="28"/>
        </w:rPr>
        <w:t>2014-220 с.</w:t>
      </w:r>
    </w:p>
    <w:p w:rsidR="00E105DC" w:rsidRPr="009B6CAA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9B6CAA">
        <w:rPr>
          <w:rFonts w:ascii="Times New Roman" w:hAnsi="Times New Roman" w:cs="Times New Roman"/>
          <w:sz w:val="28"/>
          <w:szCs w:val="28"/>
        </w:rPr>
        <w:t>Экология</w:t>
      </w:r>
      <w:r>
        <w:rPr>
          <w:rFonts w:ascii="Times New Roman" w:hAnsi="Times New Roman" w:cs="Times New Roman"/>
          <w:sz w:val="28"/>
          <w:szCs w:val="28"/>
        </w:rPr>
        <w:t>:  у</w:t>
      </w:r>
      <w:r w:rsidRPr="009B6CAA">
        <w:rPr>
          <w:rFonts w:ascii="Times New Roman" w:hAnsi="Times New Roman" w:cs="Times New Roman"/>
          <w:sz w:val="28"/>
          <w:szCs w:val="28"/>
        </w:rPr>
        <w:t>чебное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CAA">
        <w:rPr>
          <w:rFonts w:ascii="Times New Roman" w:hAnsi="Times New Roman" w:cs="Times New Roman"/>
          <w:sz w:val="28"/>
          <w:szCs w:val="28"/>
        </w:rPr>
        <w:t xml:space="preserve">пособие.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CAA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CAA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>Халимбекова  -</w:t>
      </w:r>
      <w:r w:rsidRPr="009B6CAA">
        <w:rPr>
          <w:rFonts w:ascii="Times New Roman" w:hAnsi="Times New Roman" w:cs="Times New Roman"/>
          <w:sz w:val="28"/>
          <w:szCs w:val="28"/>
        </w:rPr>
        <w:t xml:space="preserve">Махачкала,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CAA">
        <w:rPr>
          <w:rFonts w:ascii="Times New Roman" w:hAnsi="Times New Roman" w:cs="Times New Roman"/>
          <w:sz w:val="28"/>
          <w:szCs w:val="28"/>
        </w:rPr>
        <w:t xml:space="preserve">ДГИНХ, изд. </w:t>
      </w:r>
    </w:p>
    <w:p w:rsidR="00E105DC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«Формат»,  </w:t>
      </w:r>
      <w:r w:rsidRPr="009B6CAA">
        <w:rPr>
          <w:rFonts w:ascii="Times New Roman" w:hAnsi="Times New Roman" w:cs="Times New Roman"/>
          <w:sz w:val="28"/>
          <w:szCs w:val="28"/>
        </w:rPr>
        <w:t xml:space="preserve">2014г. - 174с. </w:t>
      </w:r>
    </w:p>
    <w:p w:rsidR="00E105DC" w:rsidRPr="00581D52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581D52">
        <w:rPr>
          <w:rFonts w:ascii="Times New Roman" w:hAnsi="Times New Roman" w:cs="Times New Roman"/>
          <w:sz w:val="28"/>
          <w:szCs w:val="28"/>
          <w:u w:val="single"/>
        </w:rPr>
        <w:t>Интернет – ресурсы/ сайты</w:t>
      </w:r>
    </w:p>
    <w:p w:rsidR="00E105DC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9B6CAA">
        <w:rPr>
          <w:rFonts w:ascii="Times New Roman" w:hAnsi="Times New Roman" w:cs="Times New Roman"/>
          <w:sz w:val="28"/>
          <w:szCs w:val="28"/>
        </w:rPr>
        <w:t>http://elibrary.ru</w:t>
      </w:r>
    </w:p>
    <w:p w:rsidR="00E105DC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9B6CAA">
        <w:rPr>
          <w:rFonts w:ascii="Times New Roman" w:hAnsi="Times New Roman" w:cs="Times New Roman"/>
          <w:sz w:val="28"/>
          <w:szCs w:val="28"/>
        </w:rPr>
        <w:t>http://www.edu.ru/</w:t>
      </w:r>
    </w:p>
    <w:p w:rsidR="00E105DC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B6CAA">
        <w:rPr>
          <w:rFonts w:ascii="Times New Roman" w:hAnsi="Times New Roman" w:cs="Times New Roman"/>
          <w:sz w:val="28"/>
          <w:szCs w:val="28"/>
        </w:rPr>
        <w:t xml:space="preserve"> http://esco-ecosys.narod.ru/2005/art71.htm</w:t>
      </w:r>
    </w:p>
    <w:p w:rsidR="00E105DC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E86E22">
        <w:rPr>
          <w:rFonts w:ascii="Times New Roman" w:hAnsi="Times New Roman" w:cs="Times New Roman"/>
          <w:sz w:val="28"/>
          <w:szCs w:val="28"/>
        </w:rPr>
        <w:t>Официальный сайт МЧС РФ. Форма доступа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6E22">
        <w:rPr>
          <w:rFonts w:ascii="Times New Roman" w:hAnsi="Times New Roman" w:cs="Times New Roman"/>
          <w:sz w:val="28"/>
          <w:szCs w:val="28"/>
        </w:rPr>
        <w:t>http\\www mchs.gov.ru</w:t>
      </w:r>
    </w:p>
    <w:p w:rsidR="00E105DC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Pr="00F26BA6" w:rsidRDefault="00E105DC" w:rsidP="00E85A6C">
      <w:pPr>
        <w:tabs>
          <w:tab w:val="left" w:pos="1281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05DC" w:rsidRPr="009F3293" w:rsidRDefault="00E105DC" w:rsidP="00E85A6C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26BA6"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3293">
        <w:rPr>
          <w:rFonts w:ascii="Times New Roman" w:hAnsi="Times New Roman" w:cs="Times New Roman"/>
          <w:b/>
          <w:bCs/>
          <w:sz w:val="32"/>
          <w:szCs w:val="32"/>
        </w:rPr>
        <w:t>КОНТРОЛЬ И ОЦЕНКА РЕЗУЛЬТАТОВ ОСВОЕНИЯ</w:t>
      </w:r>
    </w:p>
    <w:p w:rsidR="00E105DC" w:rsidRPr="009F3293" w:rsidRDefault="00E105DC" w:rsidP="00E85A6C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F3293">
        <w:rPr>
          <w:rFonts w:ascii="Times New Roman" w:hAnsi="Times New Roman" w:cs="Times New Roman"/>
          <w:b/>
          <w:bCs/>
          <w:sz w:val="32"/>
          <w:szCs w:val="32"/>
        </w:rPr>
        <w:t>ДИСЦИПЛИНЫ</w:t>
      </w:r>
    </w:p>
    <w:p w:rsidR="00E105DC" w:rsidRDefault="00E105DC" w:rsidP="00E85A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2"/>
        <w:gridCol w:w="4769"/>
      </w:tblGrid>
      <w:tr w:rsidR="00E105DC" w:rsidRPr="006B7F95">
        <w:tc>
          <w:tcPr>
            <w:tcW w:w="4802" w:type="dxa"/>
          </w:tcPr>
          <w:p w:rsidR="00E105DC" w:rsidRPr="006B7F95" w:rsidRDefault="00E105DC" w:rsidP="006B7F9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Результаты обучения</w:t>
            </w:r>
          </w:p>
          <w:p w:rsidR="00E105DC" w:rsidRPr="006B7F95" w:rsidRDefault="00E105DC" w:rsidP="006B7F9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(освоенные умения, усвоенные знания)</w:t>
            </w:r>
          </w:p>
        </w:tc>
        <w:tc>
          <w:tcPr>
            <w:tcW w:w="4769" w:type="dxa"/>
          </w:tcPr>
          <w:p w:rsidR="00E105DC" w:rsidRPr="006B7F95" w:rsidRDefault="00E105DC" w:rsidP="006B7F95">
            <w:pPr>
              <w:tabs>
                <w:tab w:val="left" w:pos="183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Формы и методы контроля и оценки</w:t>
            </w:r>
          </w:p>
          <w:p w:rsidR="00E105DC" w:rsidRPr="006B7F95" w:rsidRDefault="00E105DC" w:rsidP="006B7F95">
            <w:pPr>
              <w:tabs>
                <w:tab w:val="left" w:pos="183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результатов обучения</w:t>
            </w:r>
          </w:p>
        </w:tc>
      </w:tr>
      <w:tr w:rsidR="00E105DC" w:rsidRPr="006B7F95">
        <w:tc>
          <w:tcPr>
            <w:tcW w:w="4802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Умения:</w:t>
            </w:r>
          </w:p>
        </w:tc>
        <w:tc>
          <w:tcPr>
            <w:tcW w:w="4769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105DC" w:rsidRPr="006B7F95">
        <w:tc>
          <w:tcPr>
            <w:tcW w:w="4802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Использовать представления о взаимосвязи организмов между собой и с внешней средой.</w:t>
            </w:r>
          </w:p>
        </w:tc>
        <w:tc>
          <w:tcPr>
            <w:tcW w:w="4769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выполнения индивидуальных  заданий.</w:t>
            </w:r>
          </w:p>
        </w:tc>
      </w:tr>
      <w:tr w:rsidR="00E105DC" w:rsidRPr="006B7F95">
        <w:tc>
          <w:tcPr>
            <w:tcW w:w="4802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Характеризовать вид по видовым критериям.</w:t>
            </w:r>
          </w:p>
        </w:tc>
        <w:tc>
          <w:tcPr>
            <w:tcW w:w="4769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Оценка выполнения  практических заданий.</w:t>
            </w:r>
          </w:p>
        </w:tc>
      </w:tr>
      <w:tr w:rsidR="00E105DC" w:rsidRPr="006B7F95">
        <w:tc>
          <w:tcPr>
            <w:tcW w:w="4802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Объяснить поток вещества и энергии в экосистеме, причины сукцессии.</w:t>
            </w:r>
          </w:p>
        </w:tc>
        <w:tc>
          <w:tcPr>
            <w:tcW w:w="4769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выполнения  схем, рисунков, индивидуальных заданий.</w:t>
            </w:r>
          </w:p>
        </w:tc>
      </w:tr>
      <w:tr w:rsidR="00E105DC" w:rsidRPr="006B7F95">
        <w:tc>
          <w:tcPr>
            <w:tcW w:w="4802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Объяснять  глобальные экологические проблемы и проблемы города.</w:t>
            </w:r>
          </w:p>
        </w:tc>
        <w:tc>
          <w:tcPr>
            <w:tcW w:w="4769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выполнения практических и индивидуальных заданий.</w:t>
            </w:r>
          </w:p>
        </w:tc>
      </w:tr>
      <w:tr w:rsidR="00E105DC" w:rsidRPr="006B7F95">
        <w:tc>
          <w:tcPr>
            <w:tcW w:w="4802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Знания:</w:t>
            </w:r>
          </w:p>
        </w:tc>
        <w:tc>
          <w:tcPr>
            <w:tcW w:w="4769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105DC" w:rsidRPr="006B7F95">
        <w:tc>
          <w:tcPr>
            <w:tcW w:w="4802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Историю развития  охраны природы в России.</w:t>
            </w:r>
          </w:p>
        </w:tc>
        <w:tc>
          <w:tcPr>
            <w:tcW w:w="4769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Оценка выполнения  тематического конспекта и таблицы </w:t>
            </w:r>
          </w:p>
        </w:tc>
      </w:tr>
      <w:tr w:rsidR="00E105DC" w:rsidRPr="006B7F95">
        <w:tc>
          <w:tcPr>
            <w:tcW w:w="4802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Особо охраняемые территории, цели и задачи.</w:t>
            </w:r>
          </w:p>
        </w:tc>
        <w:tc>
          <w:tcPr>
            <w:tcW w:w="4769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Оценка выполнения  творческих индивидуальных заданий </w:t>
            </w:r>
          </w:p>
        </w:tc>
      </w:tr>
      <w:tr w:rsidR="00E105DC" w:rsidRPr="006B7F95">
        <w:tc>
          <w:tcPr>
            <w:tcW w:w="4802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Способы переработки и утилизации твёрдых бытовых отходов.</w:t>
            </w:r>
          </w:p>
        </w:tc>
        <w:tc>
          <w:tcPr>
            <w:tcW w:w="4769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Оценка выполнения  индивидуальных заданий </w:t>
            </w:r>
          </w:p>
        </w:tc>
      </w:tr>
      <w:tr w:rsidR="00E105DC" w:rsidRPr="006B7F95">
        <w:tc>
          <w:tcPr>
            <w:tcW w:w="4802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Особенности среды обитания человека в сельской местности.</w:t>
            </w:r>
          </w:p>
        </w:tc>
        <w:tc>
          <w:tcPr>
            <w:tcW w:w="4769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выполнения тематических конспектов .</w:t>
            </w:r>
          </w:p>
        </w:tc>
      </w:tr>
      <w:tr w:rsidR="00E105DC" w:rsidRPr="006B7F95">
        <w:tc>
          <w:tcPr>
            <w:tcW w:w="4802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Основные факторы среды обитания и приспособленность организмов к среде обитания.</w:t>
            </w:r>
          </w:p>
        </w:tc>
        <w:tc>
          <w:tcPr>
            <w:tcW w:w="4769" w:type="dxa"/>
          </w:tcPr>
          <w:p w:rsidR="00E105DC" w:rsidRPr="006B7F95" w:rsidRDefault="00E105DC" w:rsidP="006B7F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F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выполнения  тематической таблицы, творческих заданий.</w:t>
            </w:r>
          </w:p>
        </w:tc>
      </w:tr>
    </w:tbl>
    <w:p w:rsidR="00E105DC" w:rsidRDefault="00E105DC"/>
    <w:sectPr w:rsidR="00E105DC" w:rsidSect="00F81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5DC" w:rsidRDefault="00E105DC" w:rsidP="00267F8A">
      <w:pPr>
        <w:spacing w:after="0" w:line="240" w:lineRule="auto"/>
      </w:pPr>
      <w:r>
        <w:separator/>
      </w:r>
    </w:p>
  </w:endnote>
  <w:endnote w:type="continuationSeparator" w:id="0">
    <w:p w:rsidR="00E105DC" w:rsidRDefault="00E105DC" w:rsidP="0026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5DC" w:rsidRDefault="00E105DC" w:rsidP="00267F8A">
      <w:pPr>
        <w:spacing w:after="0" w:line="240" w:lineRule="auto"/>
      </w:pPr>
      <w:r>
        <w:separator/>
      </w:r>
    </w:p>
  </w:footnote>
  <w:footnote w:type="continuationSeparator" w:id="0">
    <w:p w:rsidR="00E105DC" w:rsidRDefault="00E105DC" w:rsidP="00267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46D09"/>
    <w:multiLevelType w:val="multilevel"/>
    <w:tmpl w:val="2D00A7C4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72AC0E00"/>
    <w:multiLevelType w:val="multilevel"/>
    <w:tmpl w:val="57BA07DA"/>
    <w:lvl w:ilvl="0">
      <w:start w:val="3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5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6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9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7F8A"/>
    <w:rsid w:val="000A74DE"/>
    <w:rsid w:val="00100E07"/>
    <w:rsid w:val="001162A4"/>
    <w:rsid w:val="00121174"/>
    <w:rsid w:val="00131060"/>
    <w:rsid w:val="00145787"/>
    <w:rsid w:val="00191284"/>
    <w:rsid w:val="0020308A"/>
    <w:rsid w:val="00267F8A"/>
    <w:rsid w:val="002D19BA"/>
    <w:rsid w:val="002E31C2"/>
    <w:rsid w:val="002F32DF"/>
    <w:rsid w:val="00342E1B"/>
    <w:rsid w:val="00367C5A"/>
    <w:rsid w:val="003A0D51"/>
    <w:rsid w:val="003A3CC9"/>
    <w:rsid w:val="003A4D38"/>
    <w:rsid w:val="003E54B0"/>
    <w:rsid w:val="00495004"/>
    <w:rsid w:val="004E714E"/>
    <w:rsid w:val="00513A45"/>
    <w:rsid w:val="0055163F"/>
    <w:rsid w:val="00581D52"/>
    <w:rsid w:val="005927E3"/>
    <w:rsid w:val="005B74A3"/>
    <w:rsid w:val="005C72B5"/>
    <w:rsid w:val="006247E0"/>
    <w:rsid w:val="006346BE"/>
    <w:rsid w:val="006512FA"/>
    <w:rsid w:val="00660D61"/>
    <w:rsid w:val="006755AB"/>
    <w:rsid w:val="00684948"/>
    <w:rsid w:val="006B7F95"/>
    <w:rsid w:val="00711F1D"/>
    <w:rsid w:val="0074561D"/>
    <w:rsid w:val="00785339"/>
    <w:rsid w:val="007D2F68"/>
    <w:rsid w:val="007E60C7"/>
    <w:rsid w:val="007E7C8F"/>
    <w:rsid w:val="00800269"/>
    <w:rsid w:val="008273AA"/>
    <w:rsid w:val="00887A73"/>
    <w:rsid w:val="00894F52"/>
    <w:rsid w:val="008B0417"/>
    <w:rsid w:val="008D200A"/>
    <w:rsid w:val="00920840"/>
    <w:rsid w:val="009301CE"/>
    <w:rsid w:val="00934F92"/>
    <w:rsid w:val="009371BA"/>
    <w:rsid w:val="00945D78"/>
    <w:rsid w:val="00987B9F"/>
    <w:rsid w:val="009A651D"/>
    <w:rsid w:val="009B6CAA"/>
    <w:rsid w:val="009D2BB4"/>
    <w:rsid w:val="009E50AD"/>
    <w:rsid w:val="009E6AF4"/>
    <w:rsid w:val="009E743C"/>
    <w:rsid w:val="009F3293"/>
    <w:rsid w:val="00A12987"/>
    <w:rsid w:val="00A20ED8"/>
    <w:rsid w:val="00A253C5"/>
    <w:rsid w:val="00AB466F"/>
    <w:rsid w:val="00AD6449"/>
    <w:rsid w:val="00AE712F"/>
    <w:rsid w:val="00B25DB5"/>
    <w:rsid w:val="00B37BB7"/>
    <w:rsid w:val="00B76C81"/>
    <w:rsid w:val="00BB6D4E"/>
    <w:rsid w:val="00C826C5"/>
    <w:rsid w:val="00CD5513"/>
    <w:rsid w:val="00D26AEE"/>
    <w:rsid w:val="00E105DC"/>
    <w:rsid w:val="00E171C3"/>
    <w:rsid w:val="00E85A6C"/>
    <w:rsid w:val="00E86E22"/>
    <w:rsid w:val="00ED3701"/>
    <w:rsid w:val="00F26BA6"/>
    <w:rsid w:val="00F61B8A"/>
    <w:rsid w:val="00F81273"/>
    <w:rsid w:val="00FA613D"/>
    <w:rsid w:val="00FC7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27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67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67F8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67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7F8A"/>
    <w:rPr>
      <w:rFonts w:cs="Times New Roman"/>
    </w:rPr>
  </w:style>
  <w:style w:type="paragraph" w:styleId="ListParagraph">
    <w:name w:val="List Paragraph"/>
    <w:basedOn w:val="Normal"/>
    <w:uiPriority w:val="99"/>
    <w:qFormat/>
    <w:rsid w:val="006247E0"/>
    <w:pPr>
      <w:ind w:left="720"/>
    </w:pPr>
    <w:rPr>
      <w:lang w:eastAsia="en-US"/>
    </w:rPr>
  </w:style>
  <w:style w:type="table" w:styleId="TableGrid">
    <w:name w:val="Table Grid"/>
    <w:basedOn w:val="TableNormal"/>
    <w:uiPriority w:val="99"/>
    <w:rsid w:val="006247E0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</TotalTime>
  <Pages>13</Pages>
  <Words>1983</Words>
  <Characters>11304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17</cp:revision>
  <cp:lastPrinted>2016-10-19T13:57:00Z</cp:lastPrinted>
  <dcterms:created xsi:type="dcterms:W3CDTF">2016-02-24T05:16:00Z</dcterms:created>
  <dcterms:modified xsi:type="dcterms:W3CDTF">2019-12-23T08:28:00Z</dcterms:modified>
</cp:coreProperties>
</file>